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3C" w:rsidRDefault="009A0B3C" w:rsidP="009A0B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0B3C" w:rsidRPr="009A0B3C" w:rsidRDefault="00A40A8D" w:rsidP="009A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A0B3C" w:rsidRPr="009A0B3C" w:rsidRDefault="009A0B3C" w:rsidP="009A0B3C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A0B3C">
            <w:rPr>
              <w:b/>
              <w:sz w:val="28"/>
              <w:szCs w:val="28"/>
            </w:rPr>
            <w:t>STOCKTON</w:t>
          </w:r>
        </w:smartTag>
      </w:smartTag>
      <w:r w:rsidRPr="009A0B3C">
        <w:rPr>
          <w:b/>
          <w:sz w:val="28"/>
          <w:szCs w:val="28"/>
        </w:rPr>
        <w:t xml:space="preserve"> HEATH MEDICAL CENTRE</w:t>
      </w:r>
    </w:p>
    <w:p w:rsidR="009A0B3C" w:rsidRPr="009A0B3C" w:rsidRDefault="009A0B3C" w:rsidP="009A0B3C">
      <w:pPr>
        <w:jc w:val="center"/>
        <w:rPr>
          <w:b/>
          <w:sz w:val="28"/>
          <w:szCs w:val="28"/>
        </w:rPr>
      </w:pPr>
      <w:r w:rsidRPr="009A0B3C">
        <w:rPr>
          <w:b/>
          <w:sz w:val="28"/>
          <w:szCs w:val="28"/>
        </w:rPr>
        <w:t>PATIENT PARTICIPATION GROUP</w:t>
      </w:r>
    </w:p>
    <w:p w:rsidR="009A0B3C" w:rsidRDefault="009A0B3C" w:rsidP="009A0B3C">
      <w:pPr>
        <w:jc w:val="center"/>
        <w:rPr>
          <w:b/>
          <w:sz w:val="28"/>
          <w:szCs w:val="28"/>
        </w:rPr>
      </w:pPr>
      <w:r w:rsidRPr="009A0B3C">
        <w:rPr>
          <w:b/>
          <w:sz w:val="28"/>
          <w:szCs w:val="28"/>
        </w:rPr>
        <w:t xml:space="preserve">Wednesday </w:t>
      </w:r>
      <w:r w:rsidR="00A86697">
        <w:rPr>
          <w:b/>
          <w:sz w:val="28"/>
          <w:szCs w:val="28"/>
        </w:rPr>
        <w:t>11 September</w:t>
      </w:r>
      <w:r w:rsidR="00BB5FF1">
        <w:rPr>
          <w:b/>
          <w:sz w:val="28"/>
          <w:szCs w:val="28"/>
        </w:rPr>
        <w:t xml:space="preserve"> 2013</w:t>
      </w:r>
    </w:p>
    <w:p w:rsidR="009A0B3C" w:rsidRDefault="009A0B3C" w:rsidP="009A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5.30pm – 6.30pm</w:t>
      </w:r>
    </w:p>
    <w:p w:rsidR="00BB5FF1" w:rsidRDefault="00BB5FF1" w:rsidP="009A0B3C">
      <w:pPr>
        <w:jc w:val="center"/>
        <w:rPr>
          <w:b/>
          <w:sz w:val="28"/>
          <w:szCs w:val="28"/>
        </w:rPr>
      </w:pPr>
    </w:p>
    <w:p w:rsidR="00BB5FF1" w:rsidRDefault="00BB5FF1" w:rsidP="009A0B3C">
      <w:pPr>
        <w:jc w:val="center"/>
        <w:rPr>
          <w:b/>
          <w:sz w:val="28"/>
          <w:szCs w:val="28"/>
        </w:rPr>
      </w:pPr>
    </w:p>
    <w:p w:rsidR="00BB5FF1" w:rsidRPr="009A0B3C" w:rsidRDefault="00BB5FF1" w:rsidP="009A0B3C">
      <w:pPr>
        <w:jc w:val="center"/>
        <w:rPr>
          <w:b/>
          <w:sz w:val="28"/>
          <w:szCs w:val="28"/>
        </w:rPr>
      </w:pPr>
    </w:p>
    <w:p w:rsidR="009A0B3C" w:rsidRPr="00BB5FF1" w:rsidRDefault="009A0B3C" w:rsidP="009A0B3C">
      <w:pPr>
        <w:jc w:val="center"/>
        <w:rPr>
          <w:sz w:val="28"/>
          <w:szCs w:val="28"/>
        </w:rPr>
      </w:pPr>
    </w:p>
    <w:p w:rsidR="00BB5FF1" w:rsidRPr="00243596" w:rsidRDefault="005661C2" w:rsidP="00BB5FF1">
      <w:pPr>
        <w:numPr>
          <w:ilvl w:val="0"/>
          <w:numId w:val="2"/>
        </w:numPr>
        <w:rPr>
          <w:b/>
          <w:sz w:val="28"/>
          <w:szCs w:val="28"/>
        </w:rPr>
      </w:pPr>
      <w:r w:rsidRPr="00243596">
        <w:rPr>
          <w:b/>
          <w:sz w:val="28"/>
          <w:szCs w:val="28"/>
        </w:rPr>
        <w:t>Open Day – Saturday 21</w:t>
      </w:r>
      <w:r w:rsidRPr="00243596">
        <w:rPr>
          <w:b/>
          <w:sz w:val="28"/>
          <w:szCs w:val="28"/>
          <w:vertAlign w:val="superscript"/>
        </w:rPr>
        <w:t>st</w:t>
      </w:r>
      <w:r w:rsidRPr="00243596">
        <w:rPr>
          <w:b/>
          <w:sz w:val="28"/>
          <w:szCs w:val="28"/>
        </w:rPr>
        <w:t xml:space="preserve"> September 2013</w:t>
      </w:r>
    </w:p>
    <w:p w:rsidR="00243596" w:rsidRDefault="00243596" w:rsidP="00A40A8D">
      <w:pPr>
        <w:ind w:left="720"/>
        <w:rPr>
          <w:sz w:val="28"/>
          <w:szCs w:val="28"/>
        </w:rPr>
      </w:pPr>
    </w:p>
    <w:p w:rsidR="00243596" w:rsidRDefault="00243596" w:rsidP="00243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Promotion of Open Day: </w:t>
      </w:r>
    </w:p>
    <w:p w:rsidR="00243596" w:rsidRDefault="00243596" w:rsidP="00243596">
      <w:pPr>
        <w:rPr>
          <w:b/>
          <w:sz w:val="28"/>
          <w:szCs w:val="28"/>
        </w:rPr>
      </w:pPr>
    </w:p>
    <w:p w:rsidR="00243596" w:rsidRDefault="00243596" w:rsidP="0024359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Article in South Warrington News in September; Bridget – editor will attend on the day too and will do an article for Octobers edition.</w:t>
      </w:r>
    </w:p>
    <w:p w:rsidR="00243596" w:rsidRDefault="00243596" w:rsidP="0024359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Article on Warrington Worldwide website – we can also give them a report after the event.</w:t>
      </w:r>
    </w:p>
    <w:p w:rsidR="00243596" w:rsidRDefault="00243596" w:rsidP="0024359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Banner on London Road</w:t>
      </w:r>
    </w:p>
    <w:p w:rsidR="00243596" w:rsidRDefault="00243596" w:rsidP="0024359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Information on website</w:t>
      </w:r>
    </w:p>
    <w:p w:rsidR="00243596" w:rsidRDefault="00243596" w:rsidP="0024359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Article on notice board in St Thomas’ Church, Co-op, Stockton Heath Pharmacy,  Post Office</w:t>
      </w:r>
    </w:p>
    <w:p w:rsidR="00243596" w:rsidRDefault="00243596" w:rsidP="0024359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Article given to Stockton Heath Parish Council</w:t>
      </w:r>
    </w:p>
    <w:p w:rsidR="00243596" w:rsidRPr="006B30D3" w:rsidRDefault="00243596" w:rsidP="0024359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Invited Nicola Priest </w:t>
      </w:r>
      <w:proofErr w:type="gramStart"/>
      <w:r>
        <w:rPr>
          <w:sz w:val="28"/>
          <w:szCs w:val="28"/>
        </w:rPr>
        <w:t>-  Editor</w:t>
      </w:r>
      <w:proofErr w:type="gramEnd"/>
      <w:r>
        <w:rPr>
          <w:sz w:val="28"/>
          <w:szCs w:val="28"/>
        </w:rPr>
        <w:t xml:space="preserve"> from Warrington Guardian – if she can’t attend they will do an editorial on it.</w:t>
      </w:r>
    </w:p>
    <w:p w:rsidR="00243596" w:rsidRPr="006B30D3" w:rsidRDefault="00243596" w:rsidP="00243596">
      <w:pPr>
        <w:ind w:left="720"/>
        <w:rPr>
          <w:sz w:val="28"/>
          <w:szCs w:val="28"/>
        </w:rPr>
      </w:pPr>
    </w:p>
    <w:p w:rsidR="00243596" w:rsidRDefault="00243596" w:rsidP="00243596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8B3721">
        <w:rPr>
          <w:b/>
          <w:sz w:val="28"/>
          <w:szCs w:val="28"/>
          <w:u w:val="single"/>
        </w:rPr>
        <w:t xml:space="preserve">Displays </w:t>
      </w:r>
      <w:r>
        <w:rPr>
          <w:sz w:val="28"/>
          <w:szCs w:val="28"/>
          <w:u w:val="single"/>
        </w:rPr>
        <w:t>:</w:t>
      </w:r>
    </w:p>
    <w:p w:rsidR="00243596" w:rsidRPr="008B3721" w:rsidRDefault="00243596" w:rsidP="00243596">
      <w:pPr>
        <w:pStyle w:val="ListParagraph"/>
        <w:rPr>
          <w:sz w:val="28"/>
          <w:szCs w:val="28"/>
          <w:u w:val="single"/>
        </w:rPr>
      </w:pPr>
    </w:p>
    <w:p w:rsidR="00243596" w:rsidRDefault="00243596" w:rsidP="002435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Productive General Practice – </w:t>
      </w:r>
      <w:r w:rsidRPr="00243596">
        <w:rPr>
          <w:b/>
          <w:sz w:val="28"/>
          <w:szCs w:val="28"/>
        </w:rPr>
        <w:t>Karen to prepare</w:t>
      </w:r>
      <w:r>
        <w:rPr>
          <w:sz w:val="28"/>
          <w:szCs w:val="28"/>
        </w:rPr>
        <w:t xml:space="preserve"> (Main reception area)</w:t>
      </w:r>
    </w:p>
    <w:p w:rsidR="00243596" w:rsidRDefault="00243596" w:rsidP="002435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Deloitte Report – </w:t>
      </w:r>
      <w:r w:rsidRPr="00243596">
        <w:rPr>
          <w:b/>
          <w:sz w:val="28"/>
          <w:szCs w:val="28"/>
        </w:rPr>
        <w:t>Dr Thompson to prepare</w:t>
      </w:r>
      <w:r>
        <w:rPr>
          <w:sz w:val="28"/>
          <w:szCs w:val="28"/>
        </w:rPr>
        <w:t xml:space="preserve"> (Main reception area)</w:t>
      </w:r>
    </w:p>
    <w:p w:rsidR="00243596" w:rsidRDefault="00243596" w:rsidP="002435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PPG – renew notice board</w:t>
      </w:r>
    </w:p>
    <w:p w:rsidR="00243596" w:rsidRDefault="00243596" w:rsidP="002435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What is a Nurse Practitioner/Assistant Practitioner/Health Care Assistant? Service provided by the Practice Clinical team– </w:t>
      </w:r>
      <w:r w:rsidRPr="00243596">
        <w:rPr>
          <w:b/>
          <w:sz w:val="28"/>
          <w:szCs w:val="28"/>
        </w:rPr>
        <w:t>Bernie/Bev to prepare</w:t>
      </w:r>
      <w:r>
        <w:rPr>
          <w:sz w:val="28"/>
          <w:szCs w:val="28"/>
        </w:rPr>
        <w:t xml:space="preserve"> (Main reception area)</w:t>
      </w:r>
    </w:p>
    <w:p w:rsidR="00243596" w:rsidRDefault="00243596" w:rsidP="002435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Diabetes Awareness – </w:t>
      </w:r>
      <w:r w:rsidRPr="00243596">
        <w:rPr>
          <w:b/>
          <w:sz w:val="28"/>
          <w:szCs w:val="28"/>
        </w:rPr>
        <w:t>Dr Palmer to prepare</w:t>
      </w:r>
      <w:r>
        <w:rPr>
          <w:sz w:val="28"/>
          <w:szCs w:val="28"/>
        </w:rPr>
        <w:t xml:space="preserve"> (Consulting room 3)</w:t>
      </w:r>
    </w:p>
    <w:p w:rsidR="00243596" w:rsidRPr="00352851" w:rsidRDefault="00243596" w:rsidP="0024359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Our GP’s will be available to discuss the contents of the displays </w:t>
      </w:r>
    </w:p>
    <w:p w:rsidR="00243596" w:rsidRDefault="00243596" w:rsidP="00243596">
      <w:pPr>
        <w:pStyle w:val="ListParagraph"/>
        <w:rPr>
          <w:sz w:val="28"/>
          <w:szCs w:val="28"/>
        </w:rPr>
      </w:pPr>
    </w:p>
    <w:p w:rsidR="00243596" w:rsidRDefault="00243596" w:rsidP="002435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Mini health checks – BP/Height/Weight/Urine/Lifestyle advice – </w:t>
      </w:r>
      <w:r w:rsidRPr="00243596">
        <w:rPr>
          <w:b/>
          <w:sz w:val="28"/>
          <w:szCs w:val="28"/>
        </w:rPr>
        <w:t>Bev/Bernie on the day</w:t>
      </w:r>
      <w:r>
        <w:rPr>
          <w:sz w:val="28"/>
          <w:szCs w:val="28"/>
        </w:rPr>
        <w:t xml:space="preserve"> – Consulting room 3. </w:t>
      </w:r>
    </w:p>
    <w:p w:rsidR="00243596" w:rsidRDefault="00243596" w:rsidP="002435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Alcohol intake advice – Paul &amp; Neil; Reach for Health, Waiting area 2</w:t>
      </w:r>
    </w:p>
    <w:p w:rsidR="00243596" w:rsidRDefault="00243596" w:rsidP="002435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Smoking Cessation – Julie Clegg; Reach for Health; Waiting area 2</w:t>
      </w:r>
    </w:p>
    <w:p w:rsidR="00243596" w:rsidRDefault="00243596" w:rsidP="002435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Carers’ corner – Julie </w:t>
      </w:r>
      <w:proofErr w:type="spellStart"/>
      <w:r>
        <w:rPr>
          <w:sz w:val="28"/>
          <w:szCs w:val="28"/>
        </w:rPr>
        <w:t>Howson</w:t>
      </w:r>
      <w:proofErr w:type="spellEnd"/>
      <w:r>
        <w:rPr>
          <w:sz w:val="28"/>
          <w:szCs w:val="28"/>
        </w:rPr>
        <w:t>, WIRED: Waiting Area 2</w:t>
      </w:r>
    </w:p>
    <w:p w:rsidR="00243596" w:rsidRPr="00352851" w:rsidRDefault="00243596" w:rsidP="0024359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Promotion of website – </w:t>
      </w:r>
      <w:r w:rsidRPr="00243596">
        <w:rPr>
          <w:b/>
          <w:sz w:val="28"/>
          <w:szCs w:val="28"/>
        </w:rPr>
        <w:t xml:space="preserve">Julie &amp; </w:t>
      </w:r>
      <w:r>
        <w:rPr>
          <w:b/>
          <w:sz w:val="28"/>
          <w:szCs w:val="28"/>
        </w:rPr>
        <w:t>Heather</w:t>
      </w:r>
      <w:r w:rsidRPr="00243596">
        <w:rPr>
          <w:b/>
          <w:sz w:val="28"/>
          <w:szCs w:val="28"/>
        </w:rPr>
        <w:t>??</w:t>
      </w:r>
      <w:r>
        <w:rPr>
          <w:sz w:val="28"/>
          <w:szCs w:val="28"/>
        </w:rPr>
        <w:t xml:space="preserve"> </w:t>
      </w:r>
    </w:p>
    <w:p w:rsidR="00243596" w:rsidRPr="00352851" w:rsidRDefault="00243596" w:rsidP="00243596">
      <w:pPr>
        <w:ind w:left="720"/>
        <w:rPr>
          <w:b/>
          <w:sz w:val="28"/>
          <w:szCs w:val="28"/>
        </w:rPr>
      </w:pPr>
      <w:r w:rsidRPr="00352851">
        <w:rPr>
          <w:sz w:val="28"/>
          <w:szCs w:val="28"/>
        </w:rPr>
        <w:t>Promote website – introduce “youth page” with links to Connexions, local youth groups, medical services for children and teenagers.</w:t>
      </w:r>
    </w:p>
    <w:p w:rsidR="00243596" w:rsidRDefault="00243596" w:rsidP="002435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Signposting of services for 15 – 25age group and 25- 40 year olds (Karen to try to get this information on website prior to Open Day</w:t>
      </w:r>
      <w:proofErr w:type="gramStart"/>
      <w:r>
        <w:rPr>
          <w:sz w:val="28"/>
          <w:szCs w:val="28"/>
        </w:rPr>
        <w:t>)–</w:t>
      </w:r>
      <w:proofErr w:type="gramEnd"/>
      <w:r>
        <w:rPr>
          <w:sz w:val="28"/>
          <w:szCs w:val="28"/>
        </w:rPr>
        <w:t xml:space="preserve"> using Practice Co-ordinator’s room in main reception area.</w:t>
      </w:r>
    </w:p>
    <w:p w:rsidR="00243596" w:rsidRPr="005D4393" w:rsidRDefault="00243596" w:rsidP="0024359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Demonstrations of booking in screen – </w:t>
      </w:r>
      <w:r w:rsidRPr="00243596">
        <w:rPr>
          <w:b/>
          <w:sz w:val="28"/>
          <w:szCs w:val="28"/>
        </w:rPr>
        <w:t>PPG member</w:t>
      </w:r>
    </w:p>
    <w:p w:rsidR="00243596" w:rsidRDefault="00243596" w:rsidP="002435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Minor ailments advice from local pharmacist – </w:t>
      </w:r>
      <w:proofErr w:type="spellStart"/>
      <w:r>
        <w:rPr>
          <w:sz w:val="28"/>
          <w:szCs w:val="28"/>
        </w:rPr>
        <w:t>Enda</w:t>
      </w:r>
      <w:proofErr w:type="spellEnd"/>
      <w:r>
        <w:rPr>
          <w:sz w:val="28"/>
          <w:szCs w:val="28"/>
        </w:rPr>
        <w:t xml:space="preserve"> to prepare</w:t>
      </w:r>
    </w:p>
    <w:p w:rsidR="00243596" w:rsidRDefault="00243596" w:rsidP="002435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Pilates Instructor – Tanya </w:t>
      </w:r>
      <w:proofErr w:type="spellStart"/>
      <w:r>
        <w:rPr>
          <w:sz w:val="28"/>
          <w:szCs w:val="28"/>
        </w:rPr>
        <w:t>Loxham</w:t>
      </w:r>
      <w:proofErr w:type="spellEnd"/>
      <w:r>
        <w:rPr>
          <w:sz w:val="28"/>
          <w:szCs w:val="28"/>
        </w:rPr>
        <w:t>: Consulting Room 4</w:t>
      </w:r>
    </w:p>
    <w:p w:rsidR="00243596" w:rsidRDefault="00243596" w:rsidP="002435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Physiotherapist – Sheila Nesbitt: Consulting  Room 5</w:t>
      </w:r>
    </w:p>
    <w:p w:rsidR="00243596" w:rsidRDefault="00243596" w:rsidP="0024359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Chiropractor – David Cooper: Consulting Room 6</w:t>
      </w:r>
    </w:p>
    <w:p w:rsidR="00243596" w:rsidRDefault="00243596" w:rsidP="00A40A8D">
      <w:pPr>
        <w:ind w:left="720"/>
        <w:rPr>
          <w:sz w:val="28"/>
          <w:szCs w:val="28"/>
        </w:rPr>
      </w:pPr>
    </w:p>
    <w:p w:rsidR="00243596" w:rsidRPr="00243596" w:rsidRDefault="00243596" w:rsidP="00A40A8D">
      <w:pPr>
        <w:ind w:left="720"/>
        <w:rPr>
          <w:sz w:val="28"/>
          <w:szCs w:val="28"/>
          <w:u w:val="single"/>
        </w:rPr>
      </w:pPr>
      <w:r w:rsidRPr="00243596">
        <w:rPr>
          <w:sz w:val="28"/>
          <w:szCs w:val="28"/>
          <w:u w:val="single"/>
        </w:rPr>
        <w:t>Group members who can attend to help on the day to arrive at 10.15am</w:t>
      </w:r>
    </w:p>
    <w:p w:rsidR="00151A78" w:rsidRDefault="00151A78" w:rsidP="00151A78">
      <w:pPr>
        <w:ind w:left="720"/>
        <w:rPr>
          <w:sz w:val="28"/>
          <w:szCs w:val="28"/>
        </w:rPr>
      </w:pPr>
    </w:p>
    <w:p w:rsidR="00D9391D" w:rsidRDefault="00D9391D" w:rsidP="00D9391D">
      <w:pPr>
        <w:pStyle w:val="ListParagraph"/>
        <w:numPr>
          <w:ilvl w:val="0"/>
          <w:numId w:val="2"/>
        </w:numPr>
        <w:rPr>
          <w:sz w:val="28"/>
          <w:szCs w:val="28"/>
          <w:lang w:val="en"/>
        </w:rPr>
      </w:pPr>
      <w:r w:rsidRPr="00243596">
        <w:rPr>
          <w:b/>
          <w:sz w:val="28"/>
          <w:szCs w:val="28"/>
          <w:lang w:val="en"/>
        </w:rPr>
        <w:t xml:space="preserve">Sarah Watson Community Connector  South and Central </w:t>
      </w:r>
      <w:proofErr w:type="spellStart"/>
      <w:r w:rsidRPr="00243596">
        <w:rPr>
          <w:b/>
          <w:sz w:val="28"/>
          <w:szCs w:val="28"/>
          <w:lang w:val="en"/>
        </w:rPr>
        <w:t>Neighbourhood</w:t>
      </w:r>
      <w:proofErr w:type="spellEnd"/>
      <w:r w:rsidRPr="00243596">
        <w:rPr>
          <w:b/>
          <w:sz w:val="28"/>
          <w:szCs w:val="28"/>
          <w:lang w:val="en"/>
        </w:rPr>
        <w:t xml:space="preserve"> Team</w:t>
      </w:r>
      <w:r w:rsidRPr="00D9391D">
        <w:rPr>
          <w:sz w:val="28"/>
          <w:szCs w:val="28"/>
          <w:lang w:val="en"/>
        </w:rPr>
        <w:t xml:space="preserve"> – Kit</w:t>
      </w:r>
    </w:p>
    <w:p w:rsidR="00243596" w:rsidRDefault="00243596" w:rsidP="00243596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Karen to contact Sarah to arrange “mini event”</w:t>
      </w:r>
    </w:p>
    <w:p w:rsidR="00151A78" w:rsidRPr="00D9391D" w:rsidRDefault="00151A78" w:rsidP="00151A78">
      <w:pPr>
        <w:pStyle w:val="ListParagraph"/>
        <w:rPr>
          <w:sz w:val="28"/>
          <w:szCs w:val="28"/>
          <w:lang w:val="en"/>
        </w:rPr>
      </w:pPr>
    </w:p>
    <w:p w:rsidR="00D9391D" w:rsidRPr="00243596" w:rsidRDefault="00D9391D" w:rsidP="00D9391D">
      <w:pPr>
        <w:pStyle w:val="ListParagraph"/>
        <w:numPr>
          <w:ilvl w:val="0"/>
          <w:numId w:val="2"/>
        </w:numPr>
        <w:rPr>
          <w:b/>
          <w:sz w:val="28"/>
          <w:szCs w:val="28"/>
          <w:lang w:val="en"/>
        </w:rPr>
      </w:pPr>
      <w:r w:rsidRPr="00243596">
        <w:rPr>
          <w:b/>
          <w:sz w:val="28"/>
          <w:szCs w:val="28"/>
          <w:lang w:val="en"/>
        </w:rPr>
        <w:t xml:space="preserve">Private fees </w:t>
      </w:r>
      <w:r w:rsidR="00243596" w:rsidRPr="00243596">
        <w:rPr>
          <w:b/>
          <w:sz w:val="28"/>
          <w:szCs w:val="28"/>
          <w:lang w:val="en"/>
        </w:rPr>
        <w:t>–</w:t>
      </w:r>
      <w:r w:rsidRPr="00243596">
        <w:rPr>
          <w:b/>
          <w:sz w:val="28"/>
          <w:szCs w:val="28"/>
          <w:lang w:val="en"/>
        </w:rPr>
        <w:t xml:space="preserve"> Heather</w:t>
      </w:r>
    </w:p>
    <w:p w:rsidR="00243596" w:rsidRPr="00D9391D" w:rsidRDefault="00243596" w:rsidP="00243596">
      <w:pPr>
        <w:pStyle w:val="ListParagrap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Discussion:  re discretion re fees for students/voluntary workers who need information from medical records for access to course or work experience. BW did explain that it is not always </w:t>
      </w:r>
      <w:proofErr w:type="spellStart"/>
      <w:r>
        <w:rPr>
          <w:sz w:val="28"/>
          <w:szCs w:val="28"/>
          <w:lang w:val="en"/>
        </w:rPr>
        <w:t>stratight</w:t>
      </w:r>
      <w:proofErr w:type="spellEnd"/>
      <w:r>
        <w:rPr>
          <w:sz w:val="28"/>
          <w:szCs w:val="28"/>
          <w:lang w:val="en"/>
        </w:rPr>
        <w:t xml:space="preserve"> </w:t>
      </w:r>
      <w:proofErr w:type="gramStart"/>
      <w:r>
        <w:rPr>
          <w:sz w:val="28"/>
          <w:szCs w:val="28"/>
          <w:lang w:val="en"/>
        </w:rPr>
        <w:t>forward  to</w:t>
      </w:r>
      <w:proofErr w:type="gramEnd"/>
      <w:r>
        <w:rPr>
          <w:sz w:val="28"/>
          <w:szCs w:val="28"/>
          <w:lang w:val="en"/>
        </w:rPr>
        <w:t xml:space="preserve"> get the information from paper records and can be time consuming.  Access to information from records is classed as private work. ACTION Karen/Zoe to discuss with Bev and GP Partners</w:t>
      </w:r>
    </w:p>
    <w:p w:rsidR="00BB5FF1" w:rsidRPr="00D9391D" w:rsidRDefault="00BB5FF1" w:rsidP="00BB5FF1">
      <w:pPr>
        <w:ind w:left="720"/>
        <w:rPr>
          <w:sz w:val="28"/>
          <w:szCs w:val="28"/>
        </w:rPr>
      </w:pPr>
    </w:p>
    <w:p w:rsidR="005661C2" w:rsidRPr="00D9391D" w:rsidRDefault="005661C2" w:rsidP="005661C2">
      <w:pPr>
        <w:pStyle w:val="ListParagraph"/>
        <w:rPr>
          <w:sz w:val="28"/>
          <w:szCs w:val="28"/>
        </w:rPr>
      </w:pPr>
    </w:p>
    <w:p w:rsidR="00BB5FF1" w:rsidRPr="00D9391D" w:rsidRDefault="00BB5FF1" w:rsidP="00BB5FF1">
      <w:pPr>
        <w:pStyle w:val="ListParagraph"/>
        <w:rPr>
          <w:sz w:val="28"/>
          <w:szCs w:val="28"/>
        </w:rPr>
      </w:pPr>
    </w:p>
    <w:p w:rsidR="005661C2" w:rsidRPr="00D9391D" w:rsidRDefault="00243596" w:rsidP="00BB5FF1">
      <w:pPr>
        <w:numPr>
          <w:ilvl w:val="0"/>
          <w:numId w:val="2"/>
        </w:numPr>
        <w:rPr>
          <w:sz w:val="28"/>
          <w:szCs w:val="28"/>
        </w:rPr>
      </w:pPr>
      <w:r w:rsidRPr="00C10B0C">
        <w:rPr>
          <w:b/>
          <w:sz w:val="28"/>
          <w:szCs w:val="28"/>
          <w:u w:val="single"/>
        </w:rPr>
        <w:t>Date for next meeting Wednesday 16</w:t>
      </w:r>
      <w:r w:rsidRPr="00C10B0C">
        <w:rPr>
          <w:b/>
          <w:sz w:val="28"/>
          <w:szCs w:val="28"/>
          <w:u w:val="single"/>
          <w:vertAlign w:val="superscript"/>
        </w:rPr>
        <w:t>th</w:t>
      </w:r>
      <w:r w:rsidRPr="00C10B0C">
        <w:rPr>
          <w:b/>
          <w:sz w:val="28"/>
          <w:szCs w:val="28"/>
          <w:u w:val="single"/>
        </w:rPr>
        <w:t xml:space="preserve"> October 2013 5.30pm prompt</w:t>
      </w:r>
      <w:r>
        <w:rPr>
          <w:sz w:val="28"/>
          <w:szCs w:val="28"/>
        </w:rPr>
        <w:t>.</w:t>
      </w:r>
    </w:p>
    <w:p w:rsidR="005661C2" w:rsidRPr="00D9391D" w:rsidRDefault="005661C2" w:rsidP="005661C2">
      <w:pPr>
        <w:pStyle w:val="ListParagraph"/>
        <w:rPr>
          <w:sz w:val="28"/>
          <w:szCs w:val="28"/>
        </w:rPr>
      </w:pPr>
    </w:p>
    <w:p w:rsidR="005661C2" w:rsidRPr="00D9391D" w:rsidRDefault="005661C2" w:rsidP="005661C2">
      <w:pPr>
        <w:rPr>
          <w:sz w:val="28"/>
          <w:szCs w:val="28"/>
        </w:rPr>
      </w:pPr>
    </w:p>
    <w:p w:rsidR="00BB5FF1" w:rsidRPr="00BB5FF1" w:rsidRDefault="00BB5FF1" w:rsidP="00BB5FF1">
      <w:pPr>
        <w:pStyle w:val="ListParagraph"/>
        <w:rPr>
          <w:sz w:val="28"/>
          <w:szCs w:val="28"/>
        </w:rPr>
      </w:pPr>
    </w:p>
    <w:p w:rsidR="00BB5FF1" w:rsidRPr="00BB5FF1" w:rsidRDefault="00BB5FF1" w:rsidP="005661C2">
      <w:pPr>
        <w:ind w:left="720"/>
        <w:rPr>
          <w:sz w:val="28"/>
          <w:szCs w:val="28"/>
        </w:rPr>
      </w:pPr>
    </w:p>
    <w:sectPr w:rsidR="00BB5FF1" w:rsidRPr="00BB5F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4DD"/>
    <w:multiLevelType w:val="hybridMultilevel"/>
    <w:tmpl w:val="502889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825FE"/>
    <w:multiLevelType w:val="hybridMultilevel"/>
    <w:tmpl w:val="528EA924"/>
    <w:lvl w:ilvl="0" w:tplc="73CE230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C51BC9"/>
    <w:multiLevelType w:val="hybridMultilevel"/>
    <w:tmpl w:val="2D64D4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1BDD"/>
    <w:multiLevelType w:val="hybridMultilevel"/>
    <w:tmpl w:val="F092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165B9"/>
    <w:multiLevelType w:val="hybridMultilevel"/>
    <w:tmpl w:val="D848FF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3C"/>
    <w:rsid w:val="00037887"/>
    <w:rsid w:val="00151A78"/>
    <w:rsid w:val="00243596"/>
    <w:rsid w:val="005661C2"/>
    <w:rsid w:val="007542BB"/>
    <w:rsid w:val="009A0B3C"/>
    <w:rsid w:val="00A35E87"/>
    <w:rsid w:val="00A40A8D"/>
    <w:rsid w:val="00A86697"/>
    <w:rsid w:val="00BB5FF1"/>
    <w:rsid w:val="00BC27B3"/>
    <w:rsid w:val="00BE5C25"/>
    <w:rsid w:val="00C10B0C"/>
    <w:rsid w:val="00D9391D"/>
    <w:rsid w:val="00E54BFF"/>
    <w:rsid w:val="00E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NHS Warrington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Practice Manager</dc:creator>
  <cp:lastModifiedBy>Wooler Ayesha</cp:lastModifiedBy>
  <cp:revision>2</cp:revision>
  <cp:lastPrinted>2013-09-16T08:59:00Z</cp:lastPrinted>
  <dcterms:created xsi:type="dcterms:W3CDTF">2017-01-11T09:19:00Z</dcterms:created>
  <dcterms:modified xsi:type="dcterms:W3CDTF">2017-01-11T09:19:00Z</dcterms:modified>
</cp:coreProperties>
</file>